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02FE24C3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FC1775">
        <w:rPr>
          <w:rFonts w:ascii="Cambria" w:hAnsi="Cambria"/>
          <w:b/>
          <w:bCs/>
          <w:color w:val="274069"/>
          <w:sz w:val="28"/>
          <w:szCs w:val="28"/>
        </w:rPr>
        <w:t>Courtroom Assistance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0A8ADD4F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 xml:space="preserve">The responses in this assessment provide a snapshot </w:t>
      </w:r>
      <w:r w:rsidR="00DB2846">
        <w:t>of</w:t>
      </w:r>
      <w:r w:rsidRPr="00AD7AC1">
        <w:t xml:space="preserve"> </w:t>
      </w:r>
      <w:r w:rsidR="00FC1775">
        <w:t>Courtroom Assistance</w:t>
      </w:r>
      <w:r w:rsidRPr="00AD7AC1">
        <w:t xml:space="preserve"> 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45A782A9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FC1775">
        <w:rPr>
          <w:b/>
          <w:bCs/>
        </w:rPr>
        <w:t>Courtroom Assistance</w:t>
      </w:r>
      <w:r w:rsidR="006920C7" w:rsidRPr="00905E43">
        <w:t xml:space="preserve"> </w:t>
      </w:r>
      <w:r w:rsidRPr="00905E43">
        <w:t xml:space="preserve">include: </w:t>
      </w:r>
    </w:p>
    <w:p w14:paraId="22C4E764" w14:textId="77777777" w:rsidR="00590160" w:rsidRPr="00F6276D" w:rsidRDefault="00590160" w:rsidP="003E3F9F">
      <w:pPr>
        <w:pStyle w:val="ListParagraph"/>
        <w:numPr>
          <w:ilvl w:val="0"/>
          <w:numId w:val="10"/>
        </w:numPr>
        <w:ind w:left="1440"/>
      </w:pPr>
      <w:r w:rsidRPr="00F6276D">
        <w:t>Adopt attorney-for-the-day services;</w:t>
      </w:r>
    </w:p>
    <w:p w14:paraId="76EDA092" w14:textId="77777777" w:rsidR="00590160" w:rsidRPr="00F6276D" w:rsidRDefault="00590160" w:rsidP="003E3F9F">
      <w:pPr>
        <w:numPr>
          <w:ilvl w:val="0"/>
          <w:numId w:val="10"/>
        </w:numPr>
        <w:ind w:left="1440"/>
      </w:pPr>
      <w:r w:rsidRPr="00F6276D">
        <w:t>Ensure there are in-person assistants, facilitators or navigators to help with the preparation of necessary documentation or information;</w:t>
      </w:r>
    </w:p>
    <w:p w14:paraId="1535F88D" w14:textId="77777777" w:rsidR="00590160" w:rsidRPr="00F6276D" w:rsidRDefault="00590160" w:rsidP="003E3F9F">
      <w:pPr>
        <w:numPr>
          <w:ilvl w:val="0"/>
          <w:numId w:val="10"/>
        </w:numPr>
        <w:ind w:left="1440"/>
      </w:pPr>
      <w:r w:rsidRPr="00F6276D">
        <w:t>Develop technology tools to support the work of assistants, such as automated forms and triage tools;</w:t>
      </w:r>
    </w:p>
    <w:p w14:paraId="528D0845" w14:textId="77777777" w:rsidR="00590160" w:rsidRPr="00F6276D" w:rsidRDefault="00590160" w:rsidP="003E3F9F">
      <w:pPr>
        <w:numPr>
          <w:ilvl w:val="0"/>
          <w:numId w:val="10"/>
        </w:numPr>
        <w:ind w:left="1440"/>
      </w:pPr>
      <w:r w:rsidRPr="00F6276D">
        <w:t>Develop technology tools for the judges to prepare and explain final orders in the courtroom;</w:t>
      </w:r>
    </w:p>
    <w:p w14:paraId="0783311C" w14:textId="77777777" w:rsidR="00590160" w:rsidRPr="00F6276D" w:rsidRDefault="00590160" w:rsidP="003E3F9F">
      <w:pPr>
        <w:numPr>
          <w:ilvl w:val="0"/>
          <w:numId w:val="10"/>
        </w:numPr>
        <w:ind w:left="1440"/>
      </w:pPr>
      <w:r w:rsidRPr="00F6276D">
        <w:t>Provide information and resources to explain next steps in the case and answer questions about orders entered; and</w:t>
      </w:r>
    </w:p>
    <w:p w14:paraId="4EFFC42E" w14:textId="77777777" w:rsidR="00590160" w:rsidRPr="00F6276D" w:rsidRDefault="00590160" w:rsidP="003E3F9F">
      <w:pPr>
        <w:numPr>
          <w:ilvl w:val="0"/>
          <w:numId w:val="10"/>
        </w:numPr>
        <w:ind w:left="1440"/>
      </w:pPr>
      <w:r w:rsidRPr="00F6276D">
        <w:t>Ensure there are referrals to additional help or services, including limited-scope legal services and social services.</w:t>
      </w:r>
    </w:p>
    <w:p w14:paraId="7436316C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7A27513A" w:rsidR="00BC32EF" w:rsidRPr="004122F3" w:rsidRDefault="004122F3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>
        <w:t xml:space="preserve">Is </w:t>
      </w:r>
      <w:r w:rsidR="00FC1775">
        <w:t>Courtroom Assistance</w:t>
      </w:r>
      <w:r w:rsidR="00E63F6B" w:rsidRPr="004122F3">
        <w:t xml:space="preserve"> available in your state? </w:t>
      </w:r>
      <w:r w:rsidR="00BC32EF" w:rsidRPr="004122F3">
        <w:rPr>
          <w:sz w:val="20"/>
          <w:szCs w:val="20"/>
        </w:rPr>
        <w:t xml:space="preserve">  </w:t>
      </w:r>
    </w:p>
    <w:bookmarkStart w:id="0" w:name="_Hlk24437687"/>
    <w:bookmarkStart w:id="1" w:name="_GoBack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2"/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4168E6EC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</w:t>
      </w:r>
      <w:r w:rsidR="00572AC8">
        <w:t>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3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084EFC2A" w:rsidR="00834402" w:rsidRPr="00452C5A" w:rsidRDefault="002C1876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To what degree is</w:t>
      </w:r>
      <w:r w:rsidR="006F39B5">
        <w:t xml:space="preserve"> </w:t>
      </w:r>
      <w:r w:rsidR="00FC1775">
        <w:t>Courtroom Assistance</w:t>
      </w:r>
      <w:r w:rsidR="009E617C">
        <w:t xml:space="preserve"> </w:t>
      </w:r>
      <w:r w:rsidR="009E617C" w:rsidRPr="00452C5A">
        <w:t>available</w:t>
      </w:r>
      <w:r w:rsidR="00834402" w:rsidRPr="00452C5A">
        <w:t xml:space="preserve"> at the county level?  </w:t>
      </w:r>
    </w:p>
    <w:p w14:paraId="2A70849A" w14:textId="77777777" w:rsidR="008D66BC" w:rsidRPr="00F6276D" w:rsidRDefault="00492CA9" w:rsidP="008D66BC">
      <w:pPr>
        <w:spacing w:after="0" w:line="240" w:lineRule="auto"/>
        <w:ind w:left="720"/>
      </w:pPr>
      <w:r w:rsidRPr="00452C5A">
        <w:rPr>
          <w:i/>
        </w:rPr>
        <w:t xml:space="preserve">Tips: </w:t>
      </w:r>
      <w:r w:rsidR="008D66BC" w:rsidRPr="00F6276D">
        <w:t>Suggested sources of information include state court data, self-help center, navigator and judicial surveys.</w:t>
      </w:r>
    </w:p>
    <w:p w14:paraId="395142FD" w14:textId="77777777" w:rsidR="001E09CD" w:rsidRPr="00905E43" w:rsidRDefault="001E09CD" w:rsidP="001E09CD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4B7FF6">
      <w:pPr>
        <w:pStyle w:val="ListParagraph"/>
        <w:spacing w:after="120" w:line="240" w:lineRule="auto"/>
        <w:contextualSpacing w:val="0"/>
      </w:pPr>
    </w:p>
    <w:p w14:paraId="5507F0D9" w14:textId="1CA801E9" w:rsidR="00905E43" w:rsidRPr="00905E43" w:rsidRDefault="00B726F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is </w:t>
      </w:r>
      <w:r w:rsidR="006920C7" w:rsidRPr="00905E43">
        <w:t xml:space="preserve">your best estimate of </w:t>
      </w:r>
      <w:r w:rsidR="006B418E">
        <w:t>known</w:t>
      </w:r>
      <w:r w:rsidRPr="00905E43">
        <w:t xml:space="preserve"> demand for </w:t>
      </w:r>
      <w:r w:rsidR="00FC1775">
        <w:t>Courtroom Assistance</w:t>
      </w:r>
      <w:r w:rsidRPr="00905E43">
        <w:t>?</w:t>
      </w:r>
      <w:r w:rsidR="006352F9" w:rsidRPr="00905E43">
        <w:rPr>
          <w:i/>
        </w:rPr>
        <w:t xml:space="preserve"> </w:t>
      </w:r>
    </w:p>
    <w:p w14:paraId="34C9F2F6" w14:textId="3D03D9C0" w:rsidR="00A61F92" w:rsidRDefault="00BA49E1" w:rsidP="00BA49E1">
      <w:pPr>
        <w:spacing w:after="120" w:line="240" w:lineRule="auto"/>
        <w:ind w:left="720"/>
      </w:pPr>
      <w:r w:rsidRPr="00A61F92">
        <w:rPr>
          <w:i/>
          <w:iCs/>
        </w:rPr>
        <w:t>Tips:</w:t>
      </w:r>
      <w:r w:rsidR="00A61F92" w:rsidRPr="00A61F92">
        <w:rPr>
          <w:i/>
        </w:rPr>
        <w:t xml:space="preserve"> </w:t>
      </w:r>
      <w:r w:rsidR="00AC7B78" w:rsidRPr="00F6276D">
        <w:t>Suggested sources of information include court</w:t>
      </w:r>
      <w:r w:rsidR="00A50D0C">
        <w:t xml:space="preserve"> </w:t>
      </w:r>
      <w:r w:rsidR="003E6D4B">
        <w:t xml:space="preserve">staff and </w:t>
      </w:r>
      <w:r w:rsidR="00AC7B78" w:rsidRPr="00F6276D">
        <w:t xml:space="preserve">self-help center </w:t>
      </w:r>
      <w:r w:rsidR="00357BD2">
        <w:t>staff</w:t>
      </w:r>
      <w:r w:rsidR="00AC7B78" w:rsidRPr="00F6276D">
        <w:t>.</w:t>
      </w:r>
    </w:p>
    <w:p w14:paraId="3628B39D" w14:textId="170EFB43" w:rsidR="00527AD8" w:rsidRPr="00905E43" w:rsidRDefault="00BA49E1" w:rsidP="00BA49E1">
      <w:pPr>
        <w:spacing w:after="120" w:line="240" w:lineRule="auto"/>
        <w:ind w:left="720"/>
      </w:pPr>
      <w:r w:rsidRPr="00A61F92">
        <w:t>Please provide a brief explanation of the calculation below under "Additional</w:t>
      </w:r>
      <w:r w:rsidRPr="00BA49E1">
        <w:t xml:space="preserve"> information".</w:t>
      </w:r>
    </w:p>
    <w:p w14:paraId="76EA27AE" w14:textId="3A7A56E8" w:rsidR="00B726FA" w:rsidRPr="00905E43" w:rsidRDefault="00527AD8" w:rsidP="00294AA4">
      <w:pPr>
        <w:spacing w:after="120" w:line="240" w:lineRule="auto"/>
        <w:ind w:firstLine="720"/>
      </w:pPr>
      <w:r w:rsidRPr="00905E43">
        <w:t>N</w:t>
      </w:r>
      <w:r w:rsidR="001E04A3" w:rsidRPr="00905E43">
        <w:t xml:space="preserve">umber: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  <w:bookmarkEnd w:id="4"/>
    </w:p>
    <w:p w14:paraId="7AC53BAF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B8FAC98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E70292A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FE8266B" w14:textId="77777777" w:rsid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C1B2A0B" w14:textId="77777777" w:rsidR="00905E43" w:rsidRPr="00905E43" w:rsidRDefault="00905E43" w:rsidP="00294AA4">
      <w:pPr>
        <w:pStyle w:val="ListParagraph"/>
        <w:tabs>
          <w:tab w:val="left" w:pos="10620"/>
        </w:tabs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4C9A7959" w14:textId="57EA1E3B" w:rsidR="00905E43" w:rsidRPr="000B6539" w:rsidRDefault="000025F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 w:rsidRPr="000B6539">
        <w:t xml:space="preserve">How much of the </w:t>
      </w:r>
      <w:r w:rsidR="00FC1775">
        <w:t>Courtroom Assistance</w:t>
      </w:r>
      <w:r w:rsidRPr="000B6539">
        <w:t xml:space="preserve"> demand is met</w:t>
      </w:r>
      <w:r w:rsidR="000524F3" w:rsidRPr="000B6539">
        <w:rPr>
          <w:sz w:val="20"/>
          <w:szCs w:val="20"/>
        </w:rPr>
        <w:t>?</w:t>
      </w:r>
      <w:r w:rsidR="004570FA" w:rsidRPr="000B6539">
        <w:rPr>
          <w:sz w:val="20"/>
          <w:szCs w:val="20"/>
        </w:rPr>
        <w:t xml:space="preserve"> </w:t>
      </w:r>
    </w:p>
    <w:p w14:paraId="0C023197" w14:textId="4D4ACDC7" w:rsidR="00886B6F" w:rsidRPr="00F6276D" w:rsidRDefault="000025F4" w:rsidP="00886B6F">
      <w:pPr>
        <w:pStyle w:val="ListParagraph"/>
        <w:spacing w:line="240" w:lineRule="auto"/>
      </w:pPr>
      <w:r w:rsidRPr="006B7743">
        <w:rPr>
          <w:i/>
        </w:rPr>
        <w:t xml:space="preserve">Tips: </w:t>
      </w:r>
      <w:r w:rsidR="00886B6F" w:rsidRPr="00F6276D">
        <w:t>Suggested sources of information include court</w:t>
      </w:r>
      <w:r w:rsidR="00357BD2">
        <w:t xml:space="preserve"> and </w:t>
      </w:r>
      <w:r w:rsidR="00886B6F" w:rsidRPr="00F6276D">
        <w:t xml:space="preserve">self-help center </w:t>
      </w:r>
      <w:r w:rsidR="00357BD2">
        <w:t xml:space="preserve">staff </w:t>
      </w:r>
      <w:r w:rsidR="00886B6F" w:rsidRPr="00F6276D">
        <w:t>and court caseloads.</w:t>
      </w:r>
    </w:p>
    <w:p w14:paraId="3BBC23FF" w14:textId="0BE15CC0" w:rsidR="00E30D28" w:rsidRDefault="00E30D28" w:rsidP="00500ED7">
      <w:pPr>
        <w:spacing w:after="120" w:line="240" w:lineRule="auto"/>
        <w:ind w:left="720"/>
        <w:rPr>
          <w:iCs/>
        </w:rPr>
      </w:pPr>
      <w:r>
        <w:t>Number of individuals receiving Courtroom Assistance</w:t>
      </w:r>
      <w:r w:rsidR="002A0918">
        <w:t>:</w:t>
      </w:r>
      <w:r>
        <w:t xml:space="preserve"> </w:t>
      </w:r>
      <w:r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</w:p>
    <w:p w14:paraId="21458F7F" w14:textId="379DCC87" w:rsidR="00E8664F" w:rsidRDefault="00C75109" w:rsidP="00500ED7">
      <w:pPr>
        <w:spacing w:after="120" w:line="240" w:lineRule="auto"/>
        <w:ind w:left="720"/>
      </w:pPr>
      <w:r w:rsidRPr="00905E43">
        <w:rPr>
          <w:iCs/>
        </w:rPr>
        <w:t xml:space="preserve">To calculate the </w:t>
      </w:r>
      <w:r w:rsidRPr="00905E43">
        <w:t>p</w:t>
      </w:r>
      <w:r w:rsidR="00527AD8" w:rsidRPr="00905E43">
        <w:t>ercentage</w:t>
      </w:r>
      <w:r w:rsidR="00905E43">
        <w:t xml:space="preserve"> below = </w:t>
      </w:r>
    </w:p>
    <w:p w14:paraId="5B48754B" w14:textId="5FAFEB25" w:rsidR="008B504D" w:rsidRDefault="008B504D" w:rsidP="008B504D">
      <w:pPr>
        <w:pStyle w:val="ListParagraph"/>
        <w:spacing w:after="120" w:line="240" w:lineRule="auto"/>
      </w:pPr>
      <w:bookmarkStart w:id="5" w:name="_Hlk24649384"/>
      <w:r>
        <w:t xml:space="preserve">Number of individuals receiving </w:t>
      </w:r>
      <w:r w:rsidR="00FC1775">
        <w:t>Courtroom Assistance</w:t>
      </w:r>
      <w:r>
        <w:t xml:space="preserve"> </w:t>
      </w:r>
      <w:r w:rsidRPr="008B5568">
        <w:rPr>
          <w:i/>
          <w:iCs/>
        </w:rPr>
        <w:t>divided by</w:t>
      </w:r>
      <w:r>
        <w:t xml:space="preserve"> </w:t>
      </w:r>
    </w:p>
    <w:p w14:paraId="0EAC60CA" w14:textId="62E65C43" w:rsidR="0032051C" w:rsidRDefault="008B504D" w:rsidP="008B504D">
      <w:pPr>
        <w:pStyle w:val="ListParagraph"/>
        <w:spacing w:after="120" w:line="240" w:lineRule="auto"/>
        <w:contextualSpacing w:val="0"/>
      </w:pPr>
      <w:r>
        <w:t xml:space="preserve">Number of individuals in need of </w:t>
      </w:r>
      <w:r w:rsidR="00FC1775">
        <w:t>Courtroom Assistance</w:t>
      </w:r>
      <w:r w:rsidRPr="00AF4351">
        <w:t xml:space="preserve"> </w:t>
      </w:r>
      <w:r w:rsidR="00AF4351" w:rsidRPr="00AF4351">
        <w:t>(</w:t>
      </w:r>
      <w:r w:rsidR="005E726B">
        <w:t>q</w:t>
      </w:r>
      <w:r w:rsidR="00AF4351" w:rsidRPr="00AF4351">
        <w:t xml:space="preserve">uestion </w:t>
      </w:r>
      <w:r w:rsidR="00C77547">
        <w:t>3</w:t>
      </w:r>
      <w:r w:rsidR="00AF4351" w:rsidRPr="00AF4351">
        <w:t>)</w:t>
      </w:r>
      <w:r w:rsidR="0032051C">
        <w:t xml:space="preserve">. </w:t>
      </w:r>
    </w:p>
    <w:bookmarkEnd w:id="5"/>
    <w:p w14:paraId="7BE97030" w14:textId="6B347128" w:rsidR="00D8026B" w:rsidRPr="00905E43" w:rsidRDefault="00D8026B" w:rsidP="00F12AF3">
      <w:pPr>
        <w:pStyle w:val="ListParagraph"/>
        <w:spacing w:after="120" w:line="240" w:lineRule="auto"/>
        <w:contextualSpacing w:val="0"/>
      </w:pPr>
      <w:r w:rsidRPr="00905E43">
        <w:t>Please provide a brief explanation of your calculation below</w:t>
      </w:r>
      <w:r w:rsidR="00905E43">
        <w:t xml:space="preserve"> under “Additional information”</w:t>
      </w:r>
      <w:r w:rsidRPr="00905E43">
        <w:t>.</w:t>
      </w:r>
    </w:p>
    <w:p w14:paraId="654993B1" w14:textId="74BE8648" w:rsidR="001E04A3" w:rsidRPr="00905E43" w:rsidRDefault="001E04A3" w:rsidP="00F12AF3">
      <w:pPr>
        <w:pStyle w:val="ListParagraph"/>
        <w:spacing w:after="120" w:line="240" w:lineRule="auto"/>
        <w:contextualSpacing w:val="0"/>
      </w:pPr>
      <w:r w:rsidRPr="00905E43">
        <w:t xml:space="preserve">Percentage: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1D02529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D27BA1B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331116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C7470C3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FAB8A48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7FF86B1E" w14:textId="177763FD" w:rsidR="0051128F" w:rsidRPr="00905E43" w:rsidRDefault="0051128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case types </w:t>
      </w:r>
      <w:r w:rsidR="00D80F44">
        <w:t xml:space="preserve">use </w:t>
      </w:r>
      <w:r w:rsidR="00FC1775">
        <w:t>Courtroom Assistance</w:t>
      </w:r>
      <w:r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2A4C2BD5" w14:textId="2D483510" w:rsidR="00C77020" w:rsidRPr="00905E43" w:rsidRDefault="00DD23C2" w:rsidP="00C77020">
      <w:pPr>
        <w:pStyle w:val="ListParagraph"/>
        <w:spacing w:after="120" w:line="240" w:lineRule="auto"/>
        <w:contextualSpacing w:val="0"/>
      </w:pPr>
      <w:r w:rsidRPr="00DD23C2">
        <w:rPr>
          <w:i/>
        </w:rPr>
        <w:t xml:space="preserve">Tips: </w:t>
      </w:r>
      <w:r w:rsidR="00F536E0" w:rsidRPr="00F6276D">
        <w:t xml:space="preserve">Suggested sources of information </w:t>
      </w:r>
      <w:r w:rsidR="00F232F8">
        <w:t>are</w:t>
      </w:r>
      <w:r w:rsidR="00F536E0" w:rsidRPr="00F6276D">
        <w:t xml:space="preserve"> court statistics</w:t>
      </w:r>
      <w:r w:rsidR="00F232F8">
        <w:t xml:space="preserve"> and </w:t>
      </w:r>
      <w:r w:rsidR="00F536E0" w:rsidRPr="00F6276D">
        <w:t>caseloads and enabling rules</w:t>
      </w:r>
      <w:r w:rsidR="00F232F8">
        <w:t xml:space="preserve"> and </w:t>
      </w:r>
      <w:r w:rsidR="00F536E0" w:rsidRPr="00F6276D">
        <w:t xml:space="preserve">statutes. </w:t>
      </w:r>
      <w:r w:rsidRPr="00B64B9F">
        <w:t xml:space="preserve">Please indicate any distinctions </w:t>
      </w:r>
      <w:r w:rsidR="00BD1F3B">
        <w:t xml:space="preserve">within contract cases </w:t>
      </w:r>
      <w:r w:rsidR="00C77020" w:rsidRPr="00905E43">
        <w:t>below</w:t>
      </w:r>
      <w:r w:rsidR="00C77020">
        <w:t xml:space="preserve"> under “Additional information”</w:t>
      </w:r>
      <w:r w:rsidR="00C77020" w:rsidRPr="00905E43">
        <w:t>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6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4031851" w14:textId="77777777" w:rsidR="0039495E" w:rsidRDefault="0039495E" w:rsidP="0039495E">
      <w:pPr>
        <w:pStyle w:val="ListParagraph"/>
        <w:spacing w:after="120" w:line="240" w:lineRule="auto"/>
        <w:contextualSpacing w:val="0"/>
      </w:pPr>
    </w:p>
    <w:p w14:paraId="556366E5" w14:textId="77777777" w:rsidR="00ED2882" w:rsidRDefault="00ED2882">
      <w:r>
        <w:br w:type="page"/>
      </w:r>
    </w:p>
    <w:p w14:paraId="6B9247A0" w14:textId="718FEE4E" w:rsidR="0039495E" w:rsidRPr="00905E43" w:rsidRDefault="00393556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lastRenderedPageBreak/>
        <w:t xml:space="preserve">At what stage in the case </w:t>
      </w:r>
      <w:r w:rsidR="001928B7">
        <w:t xml:space="preserve">is </w:t>
      </w:r>
      <w:r w:rsidR="00FC1775">
        <w:t>Courtroom Assistance</w:t>
      </w:r>
      <w:r>
        <w:t xml:space="preserve"> provided?</w:t>
      </w:r>
      <w:r w:rsidRPr="00905E43">
        <w:t xml:space="preserve"> </w:t>
      </w:r>
      <w:r w:rsidR="0039495E" w:rsidRPr="00905E43">
        <w:t>(select all that apply)</w:t>
      </w:r>
    </w:p>
    <w:p w14:paraId="6785C7FA" w14:textId="6A00901F" w:rsidR="003C38B4" w:rsidRPr="00B64B9F" w:rsidRDefault="003C38B4" w:rsidP="003C38B4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B64B9F">
        <w:rPr>
          <w:i/>
          <w:sz w:val="22"/>
          <w:szCs w:val="22"/>
        </w:rPr>
        <w:t xml:space="preserve">Tips: </w:t>
      </w:r>
      <w:r w:rsidR="0073554F" w:rsidRPr="00F6276D">
        <w:rPr>
          <w:sz w:val="22"/>
          <w:szCs w:val="22"/>
        </w:rPr>
        <w:t>Suggested sources of information include online materials, enabling rules</w:t>
      </w:r>
      <w:r w:rsidR="001C2C73">
        <w:rPr>
          <w:sz w:val="22"/>
          <w:szCs w:val="22"/>
        </w:rPr>
        <w:t xml:space="preserve"> and </w:t>
      </w:r>
      <w:r w:rsidR="0073554F" w:rsidRPr="00F6276D">
        <w:rPr>
          <w:sz w:val="22"/>
          <w:szCs w:val="22"/>
        </w:rPr>
        <w:t>statutes and stakeholder surveys.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77777777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We collect no case stage data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24D362E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1B02B88B" w:rsidR="00746472" w:rsidRPr="000A4258" w:rsidRDefault="008F3429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333E48"/>
          <w:shd w:val="clear" w:color="auto" w:fill="FFFFFF"/>
        </w:rPr>
        <w:t xml:space="preserve">Is </w:t>
      </w:r>
      <w:r w:rsidR="00FC1775">
        <w:rPr>
          <w:rFonts w:cstheme="minorHAnsi"/>
          <w:color w:val="333E48"/>
          <w:shd w:val="clear" w:color="auto" w:fill="FFFFFF"/>
        </w:rPr>
        <w:t>Courtroom Assistance</w:t>
      </w:r>
      <w:r w:rsidR="000A4258" w:rsidRPr="000A4258">
        <w:rPr>
          <w:rFonts w:cstheme="minorHAnsi"/>
          <w:color w:val="333E48"/>
          <w:shd w:val="clear" w:color="auto" w:fill="FFFFFF"/>
        </w:rPr>
        <w:t xml:space="preserve"> available </w:t>
      </w:r>
      <w:r w:rsidR="00A93473">
        <w:rPr>
          <w:rFonts w:cstheme="minorHAnsi"/>
          <w:color w:val="333E48"/>
          <w:shd w:val="clear" w:color="auto" w:fill="FFFFFF"/>
        </w:rPr>
        <w:t>remotely (</w:t>
      </w:r>
      <w:r w:rsidR="00972C23">
        <w:rPr>
          <w:rFonts w:cstheme="minorHAnsi"/>
          <w:color w:val="333E48"/>
          <w:shd w:val="clear" w:color="auto" w:fill="FFFFFF"/>
        </w:rPr>
        <w:t>via video or telephone)</w:t>
      </w:r>
      <w:r w:rsidR="000A4258" w:rsidRPr="000A4258">
        <w:rPr>
          <w:rFonts w:cstheme="minorHAnsi"/>
          <w:color w:val="333E48"/>
          <w:shd w:val="clear" w:color="auto" w:fill="FFFFFF"/>
        </w:rPr>
        <w:t>?</w:t>
      </w:r>
    </w:p>
    <w:p w14:paraId="746F85BC" w14:textId="6F535872" w:rsidR="00D47364" w:rsidRPr="00905E43" w:rsidRDefault="008A63D3" w:rsidP="00D47364">
      <w:pPr>
        <w:pStyle w:val="ListParagraph"/>
        <w:spacing w:after="120" w:line="240" w:lineRule="auto"/>
        <w:contextualSpacing w:val="0"/>
      </w:pPr>
      <w:r w:rsidRPr="008A63D3">
        <w:rPr>
          <w:i/>
        </w:rPr>
        <w:t xml:space="preserve">Tips: </w:t>
      </w:r>
      <w:bookmarkStart w:id="7" w:name="_Hlk24649894"/>
      <w:r w:rsidR="001174C7" w:rsidRPr="00F6276D">
        <w:t>Suggested sources of information include websites, online tools and enabling rules</w:t>
      </w:r>
      <w:r w:rsidR="002E58DD">
        <w:t xml:space="preserve"> and </w:t>
      </w:r>
      <w:r w:rsidR="001174C7" w:rsidRPr="00F6276D">
        <w:t xml:space="preserve">statutes. </w:t>
      </w:r>
      <w:r w:rsidRPr="00B64B9F">
        <w:t xml:space="preserve">Please identify any barriers </w:t>
      </w:r>
      <w:r w:rsidR="00D47364" w:rsidRPr="00905E43">
        <w:t>below</w:t>
      </w:r>
      <w:r w:rsidR="00D47364">
        <w:t xml:space="preserve"> under “Additional information”</w:t>
      </w:r>
      <w:r w:rsidR="00D47364" w:rsidRPr="00905E43">
        <w:t>.</w:t>
      </w:r>
    </w:p>
    <w:bookmarkEnd w:id="7"/>
    <w:p w14:paraId="7CFAA6DE" w14:textId="77777777" w:rsidR="00BE547F" w:rsidRPr="00905E43" w:rsidRDefault="00BE547F" w:rsidP="000A4258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44C5BC28" w:rsidR="001D7B6C" w:rsidRPr="00905E43" w:rsidRDefault="001D7B6C" w:rsidP="00367FC5">
      <w:pPr>
        <w:spacing w:line="240" w:lineRule="auto"/>
        <w:ind w:left="720"/>
      </w:pPr>
      <w:r w:rsidRPr="00836BE0">
        <w:rPr>
          <w:i/>
          <w:iCs/>
        </w:rPr>
        <w:t>Tips</w:t>
      </w:r>
      <w:r w:rsidRPr="004A2746">
        <w:t xml:space="preserve">: </w:t>
      </w:r>
      <w:r w:rsidR="00ED586D" w:rsidRPr="00F6276D">
        <w:t>Suggested sources of information include opinion survey</w:t>
      </w:r>
      <w:r w:rsidR="0081763E">
        <w:t>s</w:t>
      </w:r>
      <w:r w:rsidR="00ED586D" w:rsidRPr="00F6276D">
        <w:t xml:space="preserve"> from those providing courtroom assistance, court staff</w:t>
      </w:r>
      <w:r w:rsidR="00176BB9">
        <w:t>, judicial officers</w:t>
      </w:r>
      <w:r w:rsidR="0081763E">
        <w:t xml:space="preserve"> and</w:t>
      </w:r>
      <w:r w:rsidR="00ED586D" w:rsidRPr="00F6276D">
        <w:t xml:space="preserve"> user focus groups</w:t>
      </w:r>
      <w:r w:rsidR="0081763E">
        <w:t xml:space="preserve"> or </w:t>
      </w:r>
      <w:r w:rsidR="00ED586D" w:rsidRPr="00F6276D">
        <w:t>interviews.</w:t>
      </w:r>
      <w:r w:rsidR="0081763E">
        <w:t xml:space="preserve"> </w:t>
      </w:r>
      <w:r w:rsidR="004A2746" w:rsidRPr="004A2746">
        <w:t>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721D89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43858807" w:rsidR="00721D89" w:rsidRPr="00367FC5" w:rsidRDefault="007E03A3" w:rsidP="00367FC5">
            <w:pPr>
              <w:rPr>
                <w:rFonts w:cstheme="minorHAnsi"/>
              </w:rPr>
            </w:pPr>
            <w:r>
              <w:rPr>
                <w:rFonts w:cstheme="minorHAnsi"/>
              </w:rPr>
              <w:t>Case management</w:t>
            </w:r>
            <w:r w:rsidR="004A2746">
              <w:rPr>
                <w:rFonts w:cstheme="minorHAnsi"/>
              </w:rPr>
              <w:t xml:space="preserve"> </w:t>
            </w:r>
            <w:r w:rsidR="00721D89" w:rsidRPr="00367FC5">
              <w:rPr>
                <w:rFonts w:cstheme="minorHAnsi"/>
              </w:rPr>
              <w:t>tools</w:t>
            </w:r>
          </w:p>
        </w:tc>
        <w:tc>
          <w:tcPr>
            <w:tcW w:w="1008" w:type="dxa"/>
            <w:vAlign w:val="center"/>
          </w:tcPr>
          <w:p w14:paraId="6CCC144D" w14:textId="093D8798" w:rsidR="00721D89" w:rsidRPr="00367FC5" w:rsidRDefault="00367FC5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08" w:type="dxa"/>
            <w:vAlign w:val="center"/>
          </w:tcPr>
          <w:p w14:paraId="6C33CE9F" w14:textId="0926A843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25572EF2" w14:textId="77777777" w:rsidTr="00E307CC">
        <w:trPr>
          <w:trHeight w:val="288"/>
        </w:trPr>
        <w:tc>
          <w:tcPr>
            <w:tcW w:w="4680" w:type="dxa"/>
          </w:tcPr>
          <w:p w14:paraId="30E96F08" w14:textId="266D1BB5" w:rsidR="00421AC5" w:rsidRPr="00367FC5" w:rsidRDefault="00421AC5" w:rsidP="00421AC5">
            <w:pPr>
              <w:rPr>
                <w:rFonts w:cstheme="minorHAnsi"/>
              </w:rPr>
            </w:pPr>
            <w:r w:rsidRPr="00B64B9F">
              <w:t>Litigation e-tools (discovery, filing)</w:t>
            </w:r>
          </w:p>
        </w:tc>
        <w:tc>
          <w:tcPr>
            <w:tcW w:w="1008" w:type="dxa"/>
            <w:vAlign w:val="center"/>
          </w:tcPr>
          <w:p w14:paraId="065545D3" w14:textId="770DAD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6460CF" w14:textId="62C4DD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E29EAB" w14:textId="356099A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EDEC2D" w14:textId="55F29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8A3D1B" w14:textId="5779A3C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693720CA" w:rsidR="00421AC5" w:rsidRPr="00367FC5" w:rsidRDefault="00FC63B6" w:rsidP="00421AC5">
            <w:pPr>
              <w:rPr>
                <w:rFonts w:cstheme="minorHAnsi"/>
              </w:rPr>
            </w:pPr>
            <w:r w:rsidRPr="00B64B9F">
              <w:t>Work &amp; data 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14:paraId="24079D98" w14:textId="55B8023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421AC5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7419AE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4080BB3D" w:rsidR="007419AE" w:rsidRPr="00357898" w:rsidRDefault="007419AE" w:rsidP="007419AE">
            <w:pPr>
              <w:rPr>
                <w:rFonts w:cstheme="minorHAnsi"/>
              </w:rPr>
            </w:pPr>
            <w:r w:rsidRPr="00B64B9F">
              <w:t>Remote communication tools (</w:t>
            </w:r>
            <w:r w:rsidR="00E17491" w:rsidRPr="00B64B9F">
              <w:t>videoconference</w:t>
            </w:r>
            <w:r w:rsidRPr="00B64B9F">
              <w:t>)</w:t>
            </w:r>
          </w:p>
        </w:tc>
        <w:tc>
          <w:tcPr>
            <w:tcW w:w="1008" w:type="dxa"/>
            <w:vAlign w:val="center"/>
          </w:tcPr>
          <w:p w14:paraId="10F5EB9C" w14:textId="42CF1748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1C1E9D42" w14:textId="77777777" w:rsidTr="00E307CC">
        <w:trPr>
          <w:trHeight w:val="288"/>
        </w:trPr>
        <w:tc>
          <w:tcPr>
            <w:tcW w:w="4680" w:type="dxa"/>
          </w:tcPr>
          <w:p w14:paraId="6DD9B79B" w14:textId="5D83B1FC" w:rsidR="00E61C6B" w:rsidRPr="00B64B9F" w:rsidRDefault="00E61C6B" w:rsidP="00E61C6B">
            <w:r w:rsidRPr="00B64B9F">
              <w:t>Case resolution tools (online dispute resolution)</w:t>
            </w:r>
          </w:p>
        </w:tc>
        <w:tc>
          <w:tcPr>
            <w:tcW w:w="1008" w:type="dxa"/>
            <w:vAlign w:val="center"/>
          </w:tcPr>
          <w:p w14:paraId="546594FE" w14:textId="7619DB7B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11AC77" w14:textId="5905FD96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2230E" w14:textId="55DE3FBA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D7910D" w14:textId="4A3FB369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3E465B4" w14:textId="08D2B21E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E61C6B" w:rsidRPr="00367FC5" w:rsidRDefault="00E61C6B" w:rsidP="00E61C6B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62D09894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="00AE28E0" w:rsidRPr="00F6276D">
        <w:t>Suggested sources include Courtroom Assistance policies and protocols, language access plan and language services available, online assistance tools and state-level language coalitions/access to justice commissions.</w:t>
      </w:r>
      <w:r w:rsidR="00425020" w:rsidRPr="00B64B9F">
        <w:t xml:space="preserve"> </w:t>
      </w:r>
      <w:r w:rsidRPr="0039336B">
        <w:t xml:space="preserve">The Justice Index: Language Access </w:t>
      </w:r>
      <w:r w:rsidR="00F512EA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33D42E41" w:rsidR="00A36A6F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FF8515F" w14:textId="77777777" w:rsidR="0099393B" w:rsidRPr="00905E43" w:rsidRDefault="0099393B" w:rsidP="0099393B">
      <w:pPr>
        <w:tabs>
          <w:tab w:val="left" w:pos="10800"/>
        </w:tabs>
        <w:spacing w:after="120" w:line="240" w:lineRule="auto"/>
        <w:ind w:left="3420"/>
      </w:pPr>
    </w:p>
    <w:p w14:paraId="3CEF7CC9" w14:textId="20FB711E" w:rsidR="0099393B" w:rsidRPr="00905E43" w:rsidRDefault="0099393B" w:rsidP="0099393B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</w:t>
      </w:r>
      <w:r w:rsidR="0021060C">
        <w:rPr>
          <w:rFonts w:asciiTheme="minorHAnsi" w:hAnsiTheme="minorHAnsi"/>
          <w:sz w:val="22"/>
          <w:szCs w:val="22"/>
        </w:rPr>
        <w:t xml:space="preserve">Courtroom Assistance </w:t>
      </w:r>
      <w:r w:rsidRPr="00905E43">
        <w:rPr>
          <w:rFonts w:asciiTheme="minorHAnsi" w:hAnsiTheme="minorHAnsi"/>
          <w:sz w:val="22"/>
          <w:szCs w:val="22"/>
        </w:rPr>
        <w:t>reflect plain language principles and practices?</w:t>
      </w:r>
    </w:p>
    <w:p w14:paraId="4A930A7A" w14:textId="77777777" w:rsidR="0099393B" w:rsidRDefault="0099393B" w:rsidP="0099393B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Communications are concise. </w:t>
      </w:r>
    </w:p>
    <w:p w14:paraId="0605D3E6" w14:textId="7745F65C" w:rsidR="0099393B" w:rsidRDefault="0099393B" w:rsidP="0099393B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 </w:t>
      </w:r>
    </w:p>
    <w:p w14:paraId="3575F174" w14:textId="4BCCA325" w:rsidR="007E2DDD" w:rsidRDefault="00001AFA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F6276D">
        <w:t>Suggested sources for information include Courtroom Assistance policies and protocols, language access plan, online assistance tools</w:t>
      </w:r>
      <w:r w:rsidR="00BB453C">
        <w:t xml:space="preserve">, </w:t>
      </w:r>
      <w:r w:rsidRPr="00F6276D">
        <w:t>language services available</w:t>
      </w:r>
      <w:r w:rsidR="00F65481">
        <w:t xml:space="preserve"> and </w:t>
      </w:r>
      <w:r w:rsidRPr="00F6276D">
        <w:t>language coalitions/access to justice commissions.</w:t>
      </w:r>
    </w:p>
    <w:p w14:paraId="6F87B31A" w14:textId="34838AF0" w:rsidR="0099393B" w:rsidRPr="00905E43" w:rsidRDefault="0099393B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43EEE2FB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E869ECF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D874D0E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AA3F477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51EF4987" w:rsidR="00D91C69" w:rsidRPr="00905E43" w:rsidRDefault="00F54E9D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</w:t>
      </w:r>
      <w:r w:rsidR="00FC1775">
        <w:rPr>
          <w:rFonts w:asciiTheme="minorHAnsi" w:hAnsiTheme="minorHAnsi"/>
          <w:sz w:val="22"/>
          <w:szCs w:val="22"/>
        </w:rPr>
        <w:t>Courtroom Assistance</w:t>
      </w:r>
      <w:r w:rsidRPr="00905E43">
        <w:rPr>
          <w:rFonts w:asciiTheme="minorHAnsi" w:hAnsiTheme="minorHAnsi"/>
          <w:sz w:val="22"/>
          <w:szCs w:val="22"/>
        </w:rPr>
        <w:t xml:space="preserve"> comply with disability access requirements?</w:t>
      </w:r>
    </w:p>
    <w:p w14:paraId="5E24475F" w14:textId="248C40AB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="00704E64" w:rsidRPr="00F6276D">
        <w:rPr>
          <w:sz w:val="22"/>
          <w:szCs w:val="22"/>
        </w:rPr>
        <w:t>Suggested sources for information include state accommodations compliance and rules, evaluations and reports on compliance status. The Justice Index</w:t>
      </w:r>
      <w:r w:rsidR="00D60DA7">
        <w:rPr>
          <w:sz w:val="22"/>
          <w:szCs w:val="22"/>
        </w:rPr>
        <w:t>:</w:t>
      </w:r>
      <w:r w:rsidR="00704E64" w:rsidRPr="00F6276D">
        <w:rPr>
          <w:sz w:val="22"/>
          <w:szCs w:val="22"/>
        </w:rPr>
        <w:t xml:space="preserve"> Disability Access </w:t>
      </w:r>
      <w:r w:rsidR="00C07930">
        <w:rPr>
          <w:sz w:val="22"/>
          <w:szCs w:val="22"/>
        </w:rPr>
        <w:t>I</w:t>
      </w:r>
      <w:r w:rsidR="00704E64" w:rsidRPr="00F6276D">
        <w:rPr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4A67D130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="00F709DA" w:rsidRPr="003F0AD4">
        <w:t>Suggested sources of information include opinion survey</w:t>
      </w:r>
      <w:r w:rsidR="00AD3A79">
        <w:t>s</w:t>
      </w:r>
      <w:r w:rsidR="00F709DA" w:rsidRPr="003F0AD4">
        <w:t xml:space="preserve"> </w:t>
      </w:r>
      <w:bookmarkStart w:id="10" w:name="_Hlk24705855"/>
      <w:r w:rsidR="00F709DA" w:rsidRPr="003F0AD4">
        <w:t>from self-help center staff, legal aid, court staff</w:t>
      </w:r>
      <w:r w:rsidR="004D1DB1">
        <w:t>, judicial officers,</w:t>
      </w:r>
      <w:r w:rsidR="00F709DA" w:rsidRPr="003F0AD4">
        <w:t xml:space="preserve"> user focus groups</w:t>
      </w:r>
      <w:r w:rsidR="007A38F5">
        <w:t xml:space="preserve"> and </w:t>
      </w:r>
      <w:r w:rsidR="00F709DA" w:rsidRPr="003F0AD4">
        <w:t>interviews</w:t>
      </w:r>
      <w:r w:rsidR="007A38F5">
        <w:t xml:space="preserve"> and </w:t>
      </w:r>
      <w:r w:rsidR="00F709DA" w:rsidRPr="003F0AD4">
        <w:t>community</w:t>
      </w:r>
      <w:r w:rsidR="007A38F5">
        <w:t xml:space="preserve"> and </w:t>
      </w:r>
      <w:r w:rsidR="00F709DA" w:rsidRPr="003F0AD4">
        <w:t>social service provider interviews</w:t>
      </w:r>
      <w:r w:rsidR="007A38F5">
        <w:t xml:space="preserve"> or </w:t>
      </w:r>
      <w:r w:rsidR="00F709DA" w:rsidRPr="003F0AD4">
        <w:t>focus groups</w:t>
      </w:r>
      <w:bookmarkEnd w:id="10"/>
      <w:r w:rsidR="00F709DA" w:rsidRPr="003F0AD4">
        <w:t>.</w:t>
      </w:r>
      <w:r w:rsidRPr="00C0164B">
        <w:rPr>
          <w:rFonts w:ascii="Helvetica" w:hAnsi="Helvetica" w:cs="Helvetica"/>
          <w:color w:val="333E48"/>
          <w:shd w:val="clear" w:color="auto" w:fill="FFFFFF"/>
        </w:rPr>
        <w:t> 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31555E">
              <w:rPr>
                <w:rFonts w:cstheme="minorHAnsi"/>
                <w:sz w:val="16"/>
                <w:szCs w:val="16"/>
              </w:rPr>
            </w:r>
            <w:r w:rsidR="0031555E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5E384D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54B0DC1C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 xml:space="preserve">Are principles of diversity, equity and inclusion being applied to content development and/or service delivery? (e.g., Do </w:t>
      </w:r>
      <w:r w:rsidR="00FC1775">
        <w:rPr>
          <w:rFonts w:asciiTheme="minorHAnsi" w:hAnsiTheme="minorHAnsi"/>
          <w:sz w:val="22"/>
          <w:szCs w:val="22"/>
        </w:rPr>
        <w:t>Courtroom Assistance</w:t>
      </w:r>
      <w:r w:rsidR="005547FA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practices reflect cultural sensitivity? Is language gender-neutral? Is the impact of bias being considered?)</w:t>
      </w:r>
    </w:p>
    <w:p w14:paraId="2B58C7D2" w14:textId="17D9F759" w:rsidR="00467102" w:rsidRDefault="002E317E" w:rsidP="00305043">
      <w:pPr>
        <w:pStyle w:val="BodyText"/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Suggested sources of information include opinion surveys from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civil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 xml:space="preserve">legal aid, pro bono coordinators, court staff and self-help </w:t>
      </w:r>
      <w:r w:rsidR="007A38F5">
        <w:rPr>
          <w:rFonts w:asciiTheme="minorHAnsi" w:hAnsiTheme="minorHAnsi"/>
          <w:sz w:val="22"/>
          <w:szCs w:val="22"/>
        </w:rPr>
        <w:t>center staff</w:t>
      </w:r>
      <w:r w:rsidRPr="002E317E">
        <w:rPr>
          <w:rFonts w:asciiTheme="minorHAnsi" w:hAnsiTheme="minorHAnsi"/>
          <w:sz w:val="22"/>
          <w:szCs w:val="22"/>
        </w:rPr>
        <w:t>,</w:t>
      </w:r>
      <w:r w:rsidR="00737479">
        <w:rPr>
          <w:rFonts w:asciiTheme="minorHAnsi" w:hAnsiTheme="minorHAnsi"/>
          <w:sz w:val="22"/>
          <w:szCs w:val="22"/>
        </w:rPr>
        <w:t xml:space="preserve"> u</w:t>
      </w:r>
      <w:r w:rsidRPr="002E317E">
        <w:rPr>
          <w:rFonts w:asciiTheme="minorHAnsi" w:hAnsiTheme="minorHAnsi"/>
          <w:sz w:val="22"/>
          <w:szCs w:val="22"/>
        </w:rPr>
        <w:t>ser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focus groups</w:t>
      </w:r>
      <w:r w:rsidR="00F0779A">
        <w:rPr>
          <w:rFonts w:asciiTheme="minorHAnsi" w:hAnsiTheme="minorHAnsi"/>
          <w:sz w:val="22"/>
          <w:szCs w:val="22"/>
        </w:rPr>
        <w:t xml:space="preserve"> and </w:t>
      </w:r>
      <w:r w:rsidRPr="002E317E">
        <w:rPr>
          <w:rFonts w:asciiTheme="minorHAnsi" w:hAnsiTheme="minorHAnsi"/>
          <w:sz w:val="22"/>
          <w:szCs w:val="22"/>
        </w:rPr>
        <w:t>interviews and community</w:t>
      </w:r>
      <w:r w:rsidR="00F0779A">
        <w:rPr>
          <w:rFonts w:asciiTheme="minorHAnsi" w:hAnsiTheme="minorHAnsi"/>
          <w:sz w:val="22"/>
          <w:szCs w:val="22"/>
        </w:rPr>
        <w:t xml:space="preserve"> </w:t>
      </w:r>
      <w:r w:rsidR="00A13A9B">
        <w:rPr>
          <w:rFonts w:asciiTheme="minorHAnsi" w:hAnsiTheme="minorHAnsi"/>
          <w:sz w:val="22"/>
          <w:szCs w:val="22"/>
        </w:rPr>
        <w:t xml:space="preserve">and </w:t>
      </w:r>
      <w:r w:rsidRPr="002E317E">
        <w:rPr>
          <w:rFonts w:asciiTheme="minorHAnsi" w:hAnsiTheme="minorHAnsi"/>
          <w:sz w:val="22"/>
          <w:szCs w:val="22"/>
        </w:rPr>
        <w:t>social service provider interviews</w:t>
      </w:r>
      <w:r w:rsidR="00A13A9B">
        <w:rPr>
          <w:rFonts w:asciiTheme="minorHAnsi" w:hAnsiTheme="minorHAnsi"/>
          <w:sz w:val="22"/>
          <w:szCs w:val="22"/>
        </w:rPr>
        <w:t xml:space="preserve"> or </w:t>
      </w:r>
      <w:r w:rsidRPr="002E317E">
        <w:rPr>
          <w:rFonts w:asciiTheme="minorHAnsi" w:hAnsiTheme="minorHAnsi"/>
          <w:sz w:val="22"/>
          <w:szCs w:val="22"/>
        </w:rPr>
        <w:t>focus groups.</w:t>
      </w:r>
      <w:r w:rsidR="00E01CC4">
        <w:rPr>
          <w:rFonts w:asciiTheme="minorHAnsi" w:hAnsiTheme="minorHAnsi"/>
          <w:sz w:val="22"/>
          <w:szCs w:val="22"/>
        </w:rPr>
        <w:t xml:space="preserve"> </w:t>
      </w:r>
      <w:r w:rsidR="00467102" w:rsidRPr="003F0AD4">
        <w:rPr>
          <w:sz w:val="22"/>
          <w:szCs w:val="22"/>
        </w:rPr>
        <w:t>Respondents may discuss content development and service delivery separately.</w:t>
      </w:r>
    </w:p>
    <w:p w14:paraId="42D48EFA" w14:textId="77777777" w:rsidR="00C1651F" w:rsidRPr="001E399C" w:rsidRDefault="00C1651F" w:rsidP="00C1651F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A7CBCE7" w14:textId="3E69A9AA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2C1BCA9A" w:rsidR="002950F9" w:rsidRPr="00905E43" w:rsidRDefault="0096258E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What financing structures are in place to support </w:t>
      </w:r>
      <w:r w:rsidR="00FC1775">
        <w:rPr>
          <w:rFonts w:asciiTheme="minorHAnsi" w:hAnsiTheme="minorHAnsi"/>
          <w:sz w:val="22"/>
          <w:szCs w:val="22"/>
        </w:rPr>
        <w:t>Courtroom Assistance</w:t>
      </w:r>
      <w:r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74D36CD3" w:rsidR="00E66C74" w:rsidRPr="00726D24" w:rsidRDefault="00737479" w:rsidP="00737479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DA7B52" w:rsidRPr="00F6276D">
        <w:rPr>
          <w:sz w:val="22"/>
          <w:szCs w:val="22"/>
        </w:rPr>
        <w:t>Suggested sources of information include interviews with court leadership and Courtroom Assistance service leaders.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255FE5F7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 xml:space="preserve">for </w:t>
      </w:r>
      <w:r w:rsidR="00FC1775">
        <w:rPr>
          <w:rFonts w:asciiTheme="minorHAnsi" w:hAnsiTheme="minorHAnsi"/>
          <w:sz w:val="22"/>
          <w:szCs w:val="22"/>
        </w:rPr>
        <w:t>Courtroom Assistance</w:t>
      </w:r>
      <w:r w:rsidR="00D32B38" w:rsidRPr="00905E4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09EB65F0" w14:textId="0062C21A" w:rsidR="00FA3EDB" w:rsidRPr="00726D24" w:rsidRDefault="00FA3EDB" w:rsidP="00FA3EDB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B2591D" w:rsidRPr="00F6276D">
        <w:rPr>
          <w:sz w:val="22"/>
          <w:szCs w:val="22"/>
        </w:rPr>
        <w:t>Suggested sources of information include interviews with state court leadership and surveys of judges, court staff, self-help center</w:t>
      </w:r>
      <w:r w:rsidR="00873422">
        <w:rPr>
          <w:sz w:val="22"/>
          <w:szCs w:val="22"/>
        </w:rPr>
        <w:t xml:space="preserve"> </w:t>
      </w:r>
      <w:r w:rsidR="00B2591D" w:rsidRPr="00F6276D">
        <w:rPr>
          <w:sz w:val="22"/>
          <w:szCs w:val="22"/>
        </w:rPr>
        <w:t>s</w:t>
      </w:r>
      <w:r w:rsidR="00873422">
        <w:rPr>
          <w:sz w:val="22"/>
          <w:szCs w:val="22"/>
        </w:rPr>
        <w:t>taff</w:t>
      </w:r>
      <w:r w:rsidR="00B2591D" w:rsidRPr="00F6276D">
        <w:rPr>
          <w:sz w:val="22"/>
          <w:szCs w:val="22"/>
        </w:rPr>
        <w:t xml:space="preserve"> and other relevant representatives.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6ADB0BC0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FC1775">
        <w:rPr>
          <w:rFonts w:asciiTheme="minorHAnsi" w:hAnsiTheme="minorHAnsi"/>
          <w:sz w:val="22"/>
          <w:szCs w:val="22"/>
        </w:rPr>
        <w:t>Courtroom Assistance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2803DEB" w14:textId="0EC3FD52" w:rsidR="00191C85" w:rsidRDefault="006D7A04" w:rsidP="0049750C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="002859C6" w:rsidRPr="003F0AD4">
        <w:rPr>
          <w:sz w:val="22"/>
          <w:szCs w:val="22"/>
        </w:rPr>
        <w:t xml:space="preserve">Suggested sources of information include opinion surveys from </w:t>
      </w:r>
      <w:bookmarkStart w:id="11" w:name="_Hlk24706424"/>
      <w:r w:rsidR="002859C6" w:rsidRPr="003F0AD4">
        <w:rPr>
          <w:sz w:val="22"/>
          <w:szCs w:val="22"/>
        </w:rPr>
        <w:t xml:space="preserve">access to justice </w:t>
      </w:r>
      <w:r w:rsidR="00966EF1">
        <w:rPr>
          <w:sz w:val="22"/>
          <w:szCs w:val="22"/>
        </w:rPr>
        <w:t>c</w:t>
      </w:r>
      <w:r w:rsidR="002859C6" w:rsidRPr="003F0AD4">
        <w:rPr>
          <w:sz w:val="22"/>
          <w:szCs w:val="22"/>
        </w:rPr>
        <w:t>ommissioners, legal aid, court staff</w:t>
      </w:r>
      <w:r w:rsidR="008D5667">
        <w:rPr>
          <w:sz w:val="22"/>
          <w:szCs w:val="22"/>
        </w:rPr>
        <w:t xml:space="preserve">, </w:t>
      </w:r>
      <w:r w:rsidR="002859C6" w:rsidRPr="003F0AD4">
        <w:rPr>
          <w:sz w:val="22"/>
          <w:szCs w:val="22"/>
        </w:rPr>
        <w:t>judges</w:t>
      </w:r>
      <w:r w:rsidR="000F1166">
        <w:rPr>
          <w:sz w:val="22"/>
          <w:szCs w:val="22"/>
        </w:rPr>
        <w:t xml:space="preserve"> and</w:t>
      </w:r>
      <w:r w:rsidR="002859C6" w:rsidRPr="003F0AD4">
        <w:rPr>
          <w:sz w:val="22"/>
          <w:szCs w:val="22"/>
        </w:rPr>
        <w:t xml:space="preserve"> access to justice strategic plans</w:t>
      </w:r>
      <w:bookmarkEnd w:id="11"/>
      <w:r w:rsidR="002859C6" w:rsidRPr="003F0AD4">
        <w:rPr>
          <w:sz w:val="22"/>
          <w:szCs w:val="22"/>
        </w:rPr>
        <w:t>.</w:t>
      </w:r>
    </w:p>
    <w:p w14:paraId="0B220AA4" w14:textId="09E2DDB3" w:rsidR="001E399C" w:rsidRPr="00191C85" w:rsidRDefault="001E399C" w:rsidP="00191C85">
      <w:pPr>
        <w:tabs>
          <w:tab w:val="left" w:pos="1170"/>
        </w:tabs>
        <w:spacing w:after="120" w:line="240" w:lineRule="auto"/>
        <w:ind w:left="720"/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191C85">
        <w:t xml:space="preserve">Promoting </w:t>
      </w:r>
      <w:r w:rsidR="00FC1775">
        <w:t>Courtroom Assistance</w:t>
      </w:r>
      <w:r w:rsidR="00515F4A">
        <w:t xml:space="preserve"> programs</w:t>
      </w:r>
    </w:p>
    <w:p w14:paraId="33FEFC89" w14:textId="75E79F32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6FF07D4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0317CD6C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 xml:space="preserve">Support </w:t>
      </w:r>
      <w:r w:rsidR="00512B00" w:rsidRPr="003F0AD4">
        <w:t>complementary initiatives</w:t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13888495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FC1775">
        <w:t>Courtroom Assistance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6ACD70B2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</w:t>
      </w:r>
      <w:r w:rsidR="004B2223" w:rsidRPr="00F6276D">
        <w:t>Suggested sources of information include Courtroom Assistance programs and services, self-help center reports and court case management data.</w:t>
      </w:r>
    </w:p>
    <w:p w14:paraId="0A85B3B1" w14:textId="58541C9F" w:rsidR="002F1F0D" w:rsidRPr="00F6276D" w:rsidRDefault="001E399C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2F1F0D" w:rsidRPr="00F6276D">
        <w:t>Number of judges</w:t>
      </w:r>
      <w:r w:rsidR="00C813F5">
        <w:t xml:space="preserve"> </w:t>
      </w:r>
      <w:r w:rsidR="0001202D">
        <w:t xml:space="preserve">and/or </w:t>
      </w:r>
      <w:r w:rsidR="002F1F0D" w:rsidRPr="00F6276D">
        <w:t>courts utilizing Courtroom Assistance</w:t>
      </w:r>
    </w:p>
    <w:p w14:paraId="464B4532" w14:textId="7D60138B" w:rsidR="002F1F0D" w:rsidRPr="00F6276D" w:rsidRDefault="009F6299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2F1F0D" w:rsidRPr="00F6276D">
        <w:t>Number of cases with Courtroom Assistance</w:t>
      </w:r>
    </w:p>
    <w:p w14:paraId="50AA7C55" w14:textId="69DAC7D6" w:rsidR="002F1F0D" w:rsidRPr="00F6276D" w:rsidRDefault="009F6299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2F1F0D" w:rsidRPr="00F6276D">
        <w:t>Courtroom Assistance use by case type</w:t>
      </w:r>
    </w:p>
    <w:p w14:paraId="3770BBAB" w14:textId="3074ABD9" w:rsidR="002F1F0D" w:rsidRPr="00F6276D" w:rsidRDefault="00771722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2F1F0D" w:rsidRPr="00F6276D">
        <w:t>Outcomes in cases with Courtroom Assistance</w:t>
      </w:r>
    </w:p>
    <w:p w14:paraId="7ADC7372" w14:textId="06F17402" w:rsidR="002F1F0D" w:rsidRPr="00F6276D" w:rsidRDefault="00771722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2F1F0D" w:rsidRPr="00F6276D">
        <w:t>Case length for cases with Courtroom Assistance</w:t>
      </w:r>
    </w:p>
    <w:p w14:paraId="7645E4EE" w14:textId="74BD1336" w:rsidR="002F1F0D" w:rsidRDefault="00771722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2F1F0D" w:rsidRPr="00F6276D">
        <w:t>Post-judgement motions for cases with and without Courtroom Assistance</w:t>
      </w:r>
    </w:p>
    <w:p w14:paraId="1496ED70" w14:textId="3A57A739" w:rsidR="00A31F67" w:rsidRPr="00F6276D" w:rsidRDefault="00A31F67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A31F67">
        <w:t>No data is collected</w:t>
      </w:r>
    </w:p>
    <w:p w14:paraId="14478B58" w14:textId="726C7CDD" w:rsidR="0095011E" w:rsidRDefault="0095011E" w:rsidP="002F1F0D">
      <w:pPr>
        <w:tabs>
          <w:tab w:val="left" w:pos="117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28C4D0E9" w:rsidR="00E2314B" w:rsidRPr="00905E43" w:rsidRDefault="001E399C" w:rsidP="001E399C">
      <w:pPr>
        <w:ind w:left="360" w:firstLine="360"/>
      </w:pPr>
      <w:r>
        <w:t>1</w:t>
      </w:r>
      <w:r w:rsidR="00343EBF">
        <w:t>7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15F833E0" w:rsidR="00E2314B" w:rsidRPr="00905E43" w:rsidRDefault="001E399C" w:rsidP="001E399C">
      <w:pPr>
        <w:ind w:left="360" w:firstLine="360"/>
      </w:pPr>
      <w:r>
        <w:t>1</w:t>
      </w:r>
      <w:r w:rsidR="00343EBF">
        <w:t>7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0F8BCBB7" w:rsidR="0099184F" w:rsidRPr="00905E43" w:rsidRDefault="00610C15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905E43">
        <w:t xml:space="preserve">Are there accepted </w:t>
      </w:r>
      <w:r w:rsidR="007740C3" w:rsidRPr="00905E43">
        <w:t>practices</w:t>
      </w:r>
      <w:r w:rsidRPr="00905E43">
        <w:t xml:space="preserve"> </w:t>
      </w:r>
      <w:r w:rsidR="003D5830">
        <w:t>around</w:t>
      </w:r>
      <w:r w:rsidRPr="00905E43">
        <w:t xml:space="preserve"> </w:t>
      </w:r>
      <w:r w:rsidR="002B0CF9" w:rsidRPr="00905E43">
        <w:t xml:space="preserve">documenting </w:t>
      </w:r>
      <w:r w:rsidR="00FC1775">
        <w:t>Courtroom Assistance</w:t>
      </w:r>
      <w:r w:rsidRPr="00905E43">
        <w:t>?</w:t>
      </w:r>
    </w:p>
    <w:p w14:paraId="530FF066" w14:textId="703B1473" w:rsidR="00F137F7" w:rsidRPr="00F137F7" w:rsidRDefault="00F137F7" w:rsidP="003C574E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Pr="00F137F7">
        <w:t>Examples of accepted practices include uniform data definitions, collection techniques</w:t>
      </w:r>
      <w:r w:rsidR="00DD62E2">
        <w:t xml:space="preserve"> and </w:t>
      </w:r>
      <w:r w:rsidR="00FF5446">
        <w:t xml:space="preserve">collection </w:t>
      </w:r>
      <w:r w:rsidRPr="00F137F7">
        <w:t>frequency.</w:t>
      </w:r>
    </w:p>
    <w:p w14:paraId="74D38006" w14:textId="4DAA3111" w:rsidR="00E66C74" w:rsidRPr="00905E43" w:rsidRDefault="00BA4EA0" w:rsidP="008C0072">
      <w:pPr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611CD812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FFDD0" w14:textId="72848630" w:rsidR="003E37C4" w:rsidRPr="00294AA4" w:rsidRDefault="00032235" w:rsidP="00294AA4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4B1FF8C3" w:rsidR="00D47F05" w:rsidRPr="00905E43" w:rsidRDefault="00484093" w:rsidP="00294AA4">
      <w:pPr>
        <w:ind w:left="360"/>
      </w:pPr>
      <w:bookmarkStart w:id="12" w:name="_Hlk24651086"/>
      <w:r w:rsidRPr="00905E43">
        <w:t xml:space="preserve">Please score your overall progress on </w:t>
      </w:r>
      <w:r w:rsidR="00FC1775">
        <w:t>Courtroom Assistance</w:t>
      </w:r>
      <w:r w:rsidRPr="00905E43">
        <w:t xml:space="preserve"> 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12"/>
    <w:p w14:paraId="00B058AE" w14:textId="42FCD794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FC1775">
        <w:rPr>
          <w:rFonts w:ascii="Cambria" w:hAnsi="Cambria"/>
          <w:i/>
          <w:iCs/>
          <w:color w:val="274069"/>
          <w:sz w:val="24"/>
          <w:szCs w:val="24"/>
        </w:rPr>
        <w:t>Courtroom Assistance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31555E">
        <w:rPr>
          <w:sz w:val="16"/>
          <w:szCs w:val="16"/>
        </w:rPr>
      </w:r>
      <w:r w:rsidR="0031555E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E21D" w14:textId="77777777" w:rsidR="0031555E" w:rsidRDefault="0031555E" w:rsidP="00F15D4E">
      <w:pPr>
        <w:spacing w:after="0" w:line="240" w:lineRule="auto"/>
      </w:pPr>
      <w:r>
        <w:separator/>
      </w:r>
    </w:p>
  </w:endnote>
  <w:endnote w:type="continuationSeparator" w:id="0">
    <w:p w14:paraId="0294E003" w14:textId="77777777" w:rsidR="0031555E" w:rsidRDefault="0031555E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53980377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31555E">
              <w:fldChar w:fldCharType="begin"/>
            </w:r>
            <w:r w:rsidR="0031555E">
              <w:instrText xml:space="preserve"> NUMPAGES  </w:instrText>
            </w:r>
            <w:r w:rsidR="0031555E">
              <w:fldChar w:fldCharType="separate"/>
            </w:r>
            <w:r>
              <w:rPr>
                <w:sz w:val="24"/>
                <w:szCs w:val="24"/>
              </w:rPr>
              <w:t>10</w:t>
            </w:r>
            <w:r w:rsidR="0031555E">
              <w:rPr>
                <w:sz w:val="24"/>
                <w:szCs w:val="24"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 xml:space="preserve">Component Assessment: </w:t>
            </w:r>
            <w:r w:rsidR="00FC1775">
              <w:t>Courtroom Assistance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749FDC3C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Component Assessment: </w:t>
            </w:r>
            <w:r w:rsidR="00FC1775">
              <w:t>Courtroom Assistance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31555E">
              <w:fldChar w:fldCharType="begin"/>
            </w:r>
            <w:r w:rsidR="0031555E">
              <w:instrText xml:space="preserve"> NUMPAGES  </w:instrText>
            </w:r>
            <w:r w:rsidR="0031555E">
              <w:fldChar w:fldCharType="separate"/>
            </w:r>
            <w:r w:rsidRPr="00834402">
              <w:rPr>
                <w:noProof/>
              </w:rPr>
              <w:t>2</w:t>
            </w:r>
            <w:r w:rsidR="0031555E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936D" w14:textId="77777777" w:rsidR="0031555E" w:rsidRDefault="0031555E" w:rsidP="00F15D4E">
      <w:pPr>
        <w:spacing w:after="0" w:line="240" w:lineRule="auto"/>
      </w:pPr>
      <w:r>
        <w:separator/>
      </w:r>
    </w:p>
  </w:footnote>
  <w:footnote w:type="continuationSeparator" w:id="0">
    <w:p w14:paraId="160B5FEB" w14:textId="77777777" w:rsidR="0031555E" w:rsidRDefault="0031555E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C8681D" w:rsidRDefault="00C8681D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63F6E"/>
    <w:multiLevelType w:val="hybridMultilevel"/>
    <w:tmpl w:val="56BAB3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49D0"/>
    <w:multiLevelType w:val="hybridMultilevel"/>
    <w:tmpl w:val="6390E8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7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554A9"/>
    <w:multiLevelType w:val="hybridMultilevel"/>
    <w:tmpl w:val="54E08F96"/>
    <w:lvl w:ilvl="0" w:tplc="FCDE7A00">
      <w:start w:val="1"/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</w:rPr>
    </w:lvl>
    <w:lvl w:ilvl="1" w:tplc="ED7E967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1E8D8A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8C7C0D4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1248AAB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5" w:tplc="9A94C84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6" w:tplc="DDA0FBCA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7" w:tplc="39584678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8" w:tplc="CCAEE77C">
      <w:start w:val="1"/>
      <w:numFmt w:val="bullet"/>
      <w:lvlText w:val="•"/>
      <w:lvlJc w:val="left"/>
      <w:pPr>
        <w:ind w:left="2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90g2nFQrNPT1xjqVkGOw8gUS7RFiYuKnTFqmyAvUBSHMY9GQ3s8PjCdGANNZd2xI76P50f6bBt2o+RhH9NfxQQ==" w:salt="cFT17vhRRW+i1wEUl3slvA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1AFA"/>
    <w:rsid w:val="000025F4"/>
    <w:rsid w:val="00007915"/>
    <w:rsid w:val="0001202D"/>
    <w:rsid w:val="00032235"/>
    <w:rsid w:val="00032BCB"/>
    <w:rsid w:val="000414EE"/>
    <w:rsid w:val="00050DEE"/>
    <w:rsid w:val="000524F3"/>
    <w:rsid w:val="00054D3B"/>
    <w:rsid w:val="00057899"/>
    <w:rsid w:val="000634C1"/>
    <w:rsid w:val="000703DF"/>
    <w:rsid w:val="000964A7"/>
    <w:rsid w:val="000A2549"/>
    <w:rsid w:val="000A4258"/>
    <w:rsid w:val="000B46C3"/>
    <w:rsid w:val="000B6539"/>
    <w:rsid w:val="000F1166"/>
    <w:rsid w:val="000F4F8E"/>
    <w:rsid w:val="000F5345"/>
    <w:rsid w:val="000F7043"/>
    <w:rsid w:val="00100802"/>
    <w:rsid w:val="00104892"/>
    <w:rsid w:val="00104C57"/>
    <w:rsid w:val="00113498"/>
    <w:rsid w:val="001174C7"/>
    <w:rsid w:val="00120D15"/>
    <w:rsid w:val="001355B7"/>
    <w:rsid w:val="00144708"/>
    <w:rsid w:val="00147B0A"/>
    <w:rsid w:val="00166162"/>
    <w:rsid w:val="00176BB9"/>
    <w:rsid w:val="001812BA"/>
    <w:rsid w:val="00183847"/>
    <w:rsid w:val="0018669F"/>
    <w:rsid w:val="00190795"/>
    <w:rsid w:val="00191C85"/>
    <w:rsid w:val="001928B7"/>
    <w:rsid w:val="001B1758"/>
    <w:rsid w:val="001B5754"/>
    <w:rsid w:val="001B650F"/>
    <w:rsid w:val="001B76B4"/>
    <w:rsid w:val="001C2C73"/>
    <w:rsid w:val="001C43B9"/>
    <w:rsid w:val="001D097A"/>
    <w:rsid w:val="001D32E9"/>
    <w:rsid w:val="001D5E73"/>
    <w:rsid w:val="001D7B6C"/>
    <w:rsid w:val="001E04A3"/>
    <w:rsid w:val="001E09CD"/>
    <w:rsid w:val="001E399C"/>
    <w:rsid w:val="0021060C"/>
    <w:rsid w:val="00214D8D"/>
    <w:rsid w:val="002214EE"/>
    <w:rsid w:val="002219D6"/>
    <w:rsid w:val="0022693F"/>
    <w:rsid w:val="00260EDD"/>
    <w:rsid w:val="00281009"/>
    <w:rsid w:val="002859C6"/>
    <w:rsid w:val="00292529"/>
    <w:rsid w:val="00294AA4"/>
    <w:rsid w:val="002950F9"/>
    <w:rsid w:val="00297558"/>
    <w:rsid w:val="002A0918"/>
    <w:rsid w:val="002B0CF9"/>
    <w:rsid w:val="002B2FB6"/>
    <w:rsid w:val="002C1876"/>
    <w:rsid w:val="002C45AF"/>
    <w:rsid w:val="002D5BC7"/>
    <w:rsid w:val="002E317E"/>
    <w:rsid w:val="002E53F1"/>
    <w:rsid w:val="002E58DD"/>
    <w:rsid w:val="002E5D22"/>
    <w:rsid w:val="002E6B4F"/>
    <w:rsid w:val="002F1F0D"/>
    <w:rsid w:val="002F55B3"/>
    <w:rsid w:val="00300B64"/>
    <w:rsid w:val="00305043"/>
    <w:rsid w:val="00313D33"/>
    <w:rsid w:val="0031555E"/>
    <w:rsid w:val="00316410"/>
    <w:rsid w:val="00317640"/>
    <w:rsid w:val="0032051C"/>
    <w:rsid w:val="00336CA6"/>
    <w:rsid w:val="00340DD6"/>
    <w:rsid w:val="00341E79"/>
    <w:rsid w:val="0034313C"/>
    <w:rsid w:val="00343EBF"/>
    <w:rsid w:val="0034608F"/>
    <w:rsid w:val="00357898"/>
    <w:rsid w:val="00357BD2"/>
    <w:rsid w:val="00367FC5"/>
    <w:rsid w:val="003910FE"/>
    <w:rsid w:val="0039280F"/>
    <w:rsid w:val="0039336B"/>
    <w:rsid w:val="00393556"/>
    <w:rsid w:val="0039495E"/>
    <w:rsid w:val="003B1D10"/>
    <w:rsid w:val="003B463D"/>
    <w:rsid w:val="003B5BF7"/>
    <w:rsid w:val="003B6D69"/>
    <w:rsid w:val="003C2195"/>
    <w:rsid w:val="003C2FA4"/>
    <w:rsid w:val="003C38B4"/>
    <w:rsid w:val="003C574E"/>
    <w:rsid w:val="003D1244"/>
    <w:rsid w:val="003D5830"/>
    <w:rsid w:val="003D77EB"/>
    <w:rsid w:val="003E37C4"/>
    <w:rsid w:val="003E3F9F"/>
    <w:rsid w:val="003E6D4B"/>
    <w:rsid w:val="003F2F4C"/>
    <w:rsid w:val="003F48B8"/>
    <w:rsid w:val="00401773"/>
    <w:rsid w:val="004122F3"/>
    <w:rsid w:val="00417FEC"/>
    <w:rsid w:val="00421AC5"/>
    <w:rsid w:val="004232EC"/>
    <w:rsid w:val="00424310"/>
    <w:rsid w:val="00424354"/>
    <w:rsid w:val="00425020"/>
    <w:rsid w:val="00426BAC"/>
    <w:rsid w:val="00437AA8"/>
    <w:rsid w:val="00452C5A"/>
    <w:rsid w:val="00453988"/>
    <w:rsid w:val="00454A43"/>
    <w:rsid w:val="004570FA"/>
    <w:rsid w:val="00467102"/>
    <w:rsid w:val="00484093"/>
    <w:rsid w:val="00485A95"/>
    <w:rsid w:val="00487246"/>
    <w:rsid w:val="00492CA9"/>
    <w:rsid w:val="0049750C"/>
    <w:rsid w:val="0049790C"/>
    <w:rsid w:val="004A271E"/>
    <w:rsid w:val="004A2746"/>
    <w:rsid w:val="004B2223"/>
    <w:rsid w:val="004B7FF6"/>
    <w:rsid w:val="004C269D"/>
    <w:rsid w:val="004C37DC"/>
    <w:rsid w:val="004C5522"/>
    <w:rsid w:val="004C7BFA"/>
    <w:rsid w:val="004D1DB1"/>
    <w:rsid w:val="004E071C"/>
    <w:rsid w:val="004F2301"/>
    <w:rsid w:val="00500ED7"/>
    <w:rsid w:val="0051128F"/>
    <w:rsid w:val="00511575"/>
    <w:rsid w:val="00512B00"/>
    <w:rsid w:val="0051466E"/>
    <w:rsid w:val="00515A94"/>
    <w:rsid w:val="00515F4A"/>
    <w:rsid w:val="00522700"/>
    <w:rsid w:val="0052628C"/>
    <w:rsid w:val="00526CD3"/>
    <w:rsid w:val="00527AD8"/>
    <w:rsid w:val="00534B9B"/>
    <w:rsid w:val="005430EA"/>
    <w:rsid w:val="00546044"/>
    <w:rsid w:val="005471AC"/>
    <w:rsid w:val="005547FA"/>
    <w:rsid w:val="005560A2"/>
    <w:rsid w:val="00572146"/>
    <w:rsid w:val="00572AC8"/>
    <w:rsid w:val="005834A4"/>
    <w:rsid w:val="00585F70"/>
    <w:rsid w:val="00590160"/>
    <w:rsid w:val="00596F1F"/>
    <w:rsid w:val="005A431A"/>
    <w:rsid w:val="005A7530"/>
    <w:rsid w:val="005C0549"/>
    <w:rsid w:val="005C2DCD"/>
    <w:rsid w:val="005C5CF7"/>
    <w:rsid w:val="005D507B"/>
    <w:rsid w:val="005E0905"/>
    <w:rsid w:val="005E726B"/>
    <w:rsid w:val="005F1F21"/>
    <w:rsid w:val="00601050"/>
    <w:rsid w:val="00606EF5"/>
    <w:rsid w:val="00610C15"/>
    <w:rsid w:val="006113CA"/>
    <w:rsid w:val="006352F9"/>
    <w:rsid w:val="00643754"/>
    <w:rsid w:val="00645D29"/>
    <w:rsid w:val="00661013"/>
    <w:rsid w:val="006627EB"/>
    <w:rsid w:val="00663F04"/>
    <w:rsid w:val="0066551B"/>
    <w:rsid w:val="00670DB4"/>
    <w:rsid w:val="00677EF8"/>
    <w:rsid w:val="00690F3B"/>
    <w:rsid w:val="006920C7"/>
    <w:rsid w:val="006938DB"/>
    <w:rsid w:val="0069792D"/>
    <w:rsid w:val="006A342F"/>
    <w:rsid w:val="006B3B5A"/>
    <w:rsid w:val="006B418E"/>
    <w:rsid w:val="006B57C8"/>
    <w:rsid w:val="006B7743"/>
    <w:rsid w:val="006C15E0"/>
    <w:rsid w:val="006C67B2"/>
    <w:rsid w:val="006D3AD2"/>
    <w:rsid w:val="006D3CD5"/>
    <w:rsid w:val="006D7A04"/>
    <w:rsid w:val="006F2E1C"/>
    <w:rsid w:val="006F39B5"/>
    <w:rsid w:val="006F4903"/>
    <w:rsid w:val="00701FA5"/>
    <w:rsid w:val="00704E64"/>
    <w:rsid w:val="00716FB4"/>
    <w:rsid w:val="0072093D"/>
    <w:rsid w:val="00721D89"/>
    <w:rsid w:val="007226AD"/>
    <w:rsid w:val="00723F04"/>
    <w:rsid w:val="00726D24"/>
    <w:rsid w:val="0073554F"/>
    <w:rsid w:val="00737479"/>
    <w:rsid w:val="007407DC"/>
    <w:rsid w:val="007419AE"/>
    <w:rsid w:val="00746472"/>
    <w:rsid w:val="007576C1"/>
    <w:rsid w:val="0076255A"/>
    <w:rsid w:val="00764F67"/>
    <w:rsid w:val="00767593"/>
    <w:rsid w:val="00771722"/>
    <w:rsid w:val="007740C3"/>
    <w:rsid w:val="00775B5E"/>
    <w:rsid w:val="00780497"/>
    <w:rsid w:val="00780E0E"/>
    <w:rsid w:val="00785FB7"/>
    <w:rsid w:val="007A1E52"/>
    <w:rsid w:val="007A2CAE"/>
    <w:rsid w:val="007A38F5"/>
    <w:rsid w:val="007B225E"/>
    <w:rsid w:val="007B46A6"/>
    <w:rsid w:val="007C4E66"/>
    <w:rsid w:val="007E03A3"/>
    <w:rsid w:val="007E2DDD"/>
    <w:rsid w:val="007F1A82"/>
    <w:rsid w:val="007F76B4"/>
    <w:rsid w:val="0080084A"/>
    <w:rsid w:val="00804D07"/>
    <w:rsid w:val="008159DC"/>
    <w:rsid w:val="0081763E"/>
    <w:rsid w:val="00823511"/>
    <w:rsid w:val="00830909"/>
    <w:rsid w:val="00834402"/>
    <w:rsid w:val="00836BE0"/>
    <w:rsid w:val="0084435D"/>
    <w:rsid w:val="0084659B"/>
    <w:rsid w:val="00860B11"/>
    <w:rsid w:val="008616D7"/>
    <w:rsid w:val="00873422"/>
    <w:rsid w:val="00875E27"/>
    <w:rsid w:val="008868FF"/>
    <w:rsid w:val="00886B6F"/>
    <w:rsid w:val="00887924"/>
    <w:rsid w:val="008905D3"/>
    <w:rsid w:val="008A1FDB"/>
    <w:rsid w:val="008A2028"/>
    <w:rsid w:val="008A63D3"/>
    <w:rsid w:val="008B504D"/>
    <w:rsid w:val="008B5568"/>
    <w:rsid w:val="008C0072"/>
    <w:rsid w:val="008C7BFF"/>
    <w:rsid w:val="008C7E2B"/>
    <w:rsid w:val="008D4D60"/>
    <w:rsid w:val="008D5667"/>
    <w:rsid w:val="008D66BC"/>
    <w:rsid w:val="008F3429"/>
    <w:rsid w:val="00901EB3"/>
    <w:rsid w:val="00905E43"/>
    <w:rsid w:val="00910CCF"/>
    <w:rsid w:val="00932814"/>
    <w:rsid w:val="00944C73"/>
    <w:rsid w:val="009453BE"/>
    <w:rsid w:val="0095011E"/>
    <w:rsid w:val="0095236E"/>
    <w:rsid w:val="009559B8"/>
    <w:rsid w:val="0096258E"/>
    <w:rsid w:val="00966EF1"/>
    <w:rsid w:val="00972C23"/>
    <w:rsid w:val="009744F5"/>
    <w:rsid w:val="009839D2"/>
    <w:rsid w:val="0099184F"/>
    <w:rsid w:val="00992F01"/>
    <w:rsid w:val="0099393B"/>
    <w:rsid w:val="009D1F1A"/>
    <w:rsid w:val="009E617C"/>
    <w:rsid w:val="009F6299"/>
    <w:rsid w:val="009F787C"/>
    <w:rsid w:val="00A04E50"/>
    <w:rsid w:val="00A13A9B"/>
    <w:rsid w:val="00A30F53"/>
    <w:rsid w:val="00A31F67"/>
    <w:rsid w:val="00A36317"/>
    <w:rsid w:val="00A36A6F"/>
    <w:rsid w:val="00A42D0A"/>
    <w:rsid w:val="00A50D0C"/>
    <w:rsid w:val="00A50F75"/>
    <w:rsid w:val="00A61DF3"/>
    <w:rsid w:val="00A61F92"/>
    <w:rsid w:val="00A62338"/>
    <w:rsid w:val="00A9282D"/>
    <w:rsid w:val="00A92F0E"/>
    <w:rsid w:val="00A93473"/>
    <w:rsid w:val="00A9459B"/>
    <w:rsid w:val="00A94E71"/>
    <w:rsid w:val="00AA10D0"/>
    <w:rsid w:val="00AB261D"/>
    <w:rsid w:val="00AB6558"/>
    <w:rsid w:val="00AB7604"/>
    <w:rsid w:val="00AC06B1"/>
    <w:rsid w:val="00AC7B78"/>
    <w:rsid w:val="00AD3A79"/>
    <w:rsid w:val="00AD7AC1"/>
    <w:rsid w:val="00AE28E0"/>
    <w:rsid w:val="00AF0F7B"/>
    <w:rsid w:val="00AF4351"/>
    <w:rsid w:val="00B13566"/>
    <w:rsid w:val="00B15C51"/>
    <w:rsid w:val="00B17C21"/>
    <w:rsid w:val="00B256C9"/>
    <w:rsid w:val="00B2591D"/>
    <w:rsid w:val="00B537A3"/>
    <w:rsid w:val="00B6586B"/>
    <w:rsid w:val="00B726FA"/>
    <w:rsid w:val="00B748E5"/>
    <w:rsid w:val="00B91F58"/>
    <w:rsid w:val="00B93B96"/>
    <w:rsid w:val="00BA49E1"/>
    <w:rsid w:val="00BA4EA0"/>
    <w:rsid w:val="00BB1781"/>
    <w:rsid w:val="00BB453C"/>
    <w:rsid w:val="00BB658F"/>
    <w:rsid w:val="00BB745F"/>
    <w:rsid w:val="00BC32EF"/>
    <w:rsid w:val="00BC577F"/>
    <w:rsid w:val="00BD1F3B"/>
    <w:rsid w:val="00BE1D4D"/>
    <w:rsid w:val="00BE547F"/>
    <w:rsid w:val="00BF7589"/>
    <w:rsid w:val="00C0164B"/>
    <w:rsid w:val="00C07930"/>
    <w:rsid w:val="00C1336A"/>
    <w:rsid w:val="00C1530A"/>
    <w:rsid w:val="00C15450"/>
    <w:rsid w:val="00C1651F"/>
    <w:rsid w:val="00C16768"/>
    <w:rsid w:val="00C253F6"/>
    <w:rsid w:val="00C4247E"/>
    <w:rsid w:val="00C646A8"/>
    <w:rsid w:val="00C660DE"/>
    <w:rsid w:val="00C75109"/>
    <w:rsid w:val="00C77020"/>
    <w:rsid w:val="00C77547"/>
    <w:rsid w:val="00C77D82"/>
    <w:rsid w:val="00C77FAE"/>
    <w:rsid w:val="00C813F5"/>
    <w:rsid w:val="00C86064"/>
    <w:rsid w:val="00C8681D"/>
    <w:rsid w:val="00C91801"/>
    <w:rsid w:val="00CB4B09"/>
    <w:rsid w:val="00CB54E0"/>
    <w:rsid w:val="00CC532F"/>
    <w:rsid w:val="00CC6098"/>
    <w:rsid w:val="00CD229D"/>
    <w:rsid w:val="00CD58FA"/>
    <w:rsid w:val="00CE788E"/>
    <w:rsid w:val="00CF0BF5"/>
    <w:rsid w:val="00CF2ECE"/>
    <w:rsid w:val="00CF3898"/>
    <w:rsid w:val="00CF67C2"/>
    <w:rsid w:val="00D04DB8"/>
    <w:rsid w:val="00D122F4"/>
    <w:rsid w:val="00D163EC"/>
    <w:rsid w:val="00D2253E"/>
    <w:rsid w:val="00D230F8"/>
    <w:rsid w:val="00D32B38"/>
    <w:rsid w:val="00D330CA"/>
    <w:rsid w:val="00D3773F"/>
    <w:rsid w:val="00D47364"/>
    <w:rsid w:val="00D47F05"/>
    <w:rsid w:val="00D60DA7"/>
    <w:rsid w:val="00D6357B"/>
    <w:rsid w:val="00D63F78"/>
    <w:rsid w:val="00D66168"/>
    <w:rsid w:val="00D71F31"/>
    <w:rsid w:val="00D7493F"/>
    <w:rsid w:val="00D8026B"/>
    <w:rsid w:val="00D80DF7"/>
    <w:rsid w:val="00D80F44"/>
    <w:rsid w:val="00D81A77"/>
    <w:rsid w:val="00D81C1D"/>
    <w:rsid w:val="00D87E93"/>
    <w:rsid w:val="00D91C69"/>
    <w:rsid w:val="00D9540A"/>
    <w:rsid w:val="00D974C5"/>
    <w:rsid w:val="00DA7B52"/>
    <w:rsid w:val="00DB2846"/>
    <w:rsid w:val="00DD23C2"/>
    <w:rsid w:val="00DD5F57"/>
    <w:rsid w:val="00DD62E2"/>
    <w:rsid w:val="00DE2C81"/>
    <w:rsid w:val="00DF44EC"/>
    <w:rsid w:val="00DF485F"/>
    <w:rsid w:val="00E007D1"/>
    <w:rsid w:val="00E01CC4"/>
    <w:rsid w:val="00E02074"/>
    <w:rsid w:val="00E03D7F"/>
    <w:rsid w:val="00E1395D"/>
    <w:rsid w:val="00E164E4"/>
    <w:rsid w:val="00E17491"/>
    <w:rsid w:val="00E2314B"/>
    <w:rsid w:val="00E307CC"/>
    <w:rsid w:val="00E30D28"/>
    <w:rsid w:val="00E41189"/>
    <w:rsid w:val="00E61C6B"/>
    <w:rsid w:val="00E63F6B"/>
    <w:rsid w:val="00E66C74"/>
    <w:rsid w:val="00E709DE"/>
    <w:rsid w:val="00E848D5"/>
    <w:rsid w:val="00E8522D"/>
    <w:rsid w:val="00E8664F"/>
    <w:rsid w:val="00EA21E2"/>
    <w:rsid w:val="00EA61AF"/>
    <w:rsid w:val="00EC147F"/>
    <w:rsid w:val="00EC757F"/>
    <w:rsid w:val="00EC761A"/>
    <w:rsid w:val="00ED2882"/>
    <w:rsid w:val="00ED586D"/>
    <w:rsid w:val="00EF14EC"/>
    <w:rsid w:val="00F0779A"/>
    <w:rsid w:val="00F12AF3"/>
    <w:rsid w:val="00F137F7"/>
    <w:rsid w:val="00F15D4E"/>
    <w:rsid w:val="00F17E1A"/>
    <w:rsid w:val="00F232F8"/>
    <w:rsid w:val="00F4472E"/>
    <w:rsid w:val="00F46FBD"/>
    <w:rsid w:val="00F512EA"/>
    <w:rsid w:val="00F536E0"/>
    <w:rsid w:val="00F54C5D"/>
    <w:rsid w:val="00F54E9D"/>
    <w:rsid w:val="00F57960"/>
    <w:rsid w:val="00F65481"/>
    <w:rsid w:val="00F709DA"/>
    <w:rsid w:val="00F710E7"/>
    <w:rsid w:val="00F875F7"/>
    <w:rsid w:val="00F91363"/>
    <w:rsid w:val="00FA1CF4"/>
    <w:rsid w:val="00FA30FE"/>
    <w:rsid w:val="00FA3EDB"/>
    <w:rsid w:val="00FB2EE0"/>
    <w:rsid w:val="00FC1775"/>
    <w:rsid w:val="00FC63B6"/>
    <w:rsid w:val="00FD1CDF"/>
    <w:rsid w:val="00FE6851"/>
    <w:rsid w:val="00FF4536"/>
    <w:rsid w:val="00FF5446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1F75-9E85-42F6-AA06-D5D15345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63</cp:revision>
  <cp:lastPrinted>2019-12-08T22:13:00Z</cp:lastPrinted>
  <dcterms:created xsi:type="dcterms:W3CDTF">2019-12-07T05:15:00Z</dcterms:created>
  <dcterms:modified xsi:type="dcterms:W3CDTF">2019-12-08T22:14:00Z</dcterms:modified>
</cp:coreProperties>
</file>